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2020_THANKYOU</w:t>
      </w:r>
    </w:p>
    <w:p>
      <w:r>
        <w:rPr>
          <w:strike w:val="0"/>
          <w:u w:val="none"/>
        </w:rPr>
        <w:drawing>
          <wp:inline>
            <wp:extent cx="5715000" cy="3810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spacing w:before="240" w:after="240"/>
      </w:pPr>
      <w:r>
        <w:t>You have been successfully added to our mailing list, and will now receive weekly newsletters in your inbox keeping you up-to-date with our latest news, events, policy submissions, and research.</w:t>
      </w:r>
    </w:p>
    <w:p>
      <w:pPr>
        <w:spacing w:before="240" w:after="240"/>
      </w:pPr>
      <w:r>
        <w:t xml:space="preserve">If you no longer wish to receive these email newsletters, you can unsubscribe at any time by clicking the ‘unsubscribe’ link included in every email or by </w:t>
      </w:r>
      <w:hyperlink r:id="rId5" w:history="1">
        <w:r>
          <w:rPr>
            <w:color w:val="FFFFFF"/>
            <w:u w:val="single" w:color="FFFFFF"/>
          </w:rPr>
          <w:t>contacting us</w:t>
        </w:r>
      </w:hyperlink>
      <w:r>
        <w:t>.</w:t>
      </w:r>
    </w:p>
    <w:p>
      <w:pPr>
        <w:spacing w:before="240" w:after="240"/>
      </w:pPr>
      <w:r>
        <w:t>You can also hear about our latest developments on social media by </w:t>
      </w:r>
      <w:hyperlink r:id="rId6" w:tgtFrame="_blank" w:history="1">
        <w:r>
          <w:rPr>
            <w:color w:val="FFFFFF"/>
            <w:u w:val="single" w:color="FFFFFF"/>
          </w:rPr>
          <w:t>following @FAREAustralia on Twitter</w:t>
        </w:r>
      </w:hyperlink>
      <w:r>
        <w:t> and </w:t>
      </w:r>
      <w:hyperlink r:id="rId7" w:tgtFrame="_blank" w:history="1">
        <w:r>
          <w:rPr>
            <w:color w:val="FFFFFF"/>
            <w:u w:val="single" w:color="FFFFFF"/>
          </w:rPr>
          <w:t>liking FAREAustralia on Facebook</w:t>
        </w:r>
      </w:hyperlink>
      <w:r>
        <w:t>.</w:t>
      </w:r>
    </w:p>
    <w:p>
      <w:pPr>
        <w:spacing w:before="240" w:after="240"/>
      </w:pPr>
      <w:r>
        <w:t xml:space="preserve">The Foundation welcomes your feedback on our work, and any issues of concern regarding alcohol. Feel free to </w:t>
      </w:r>
      <w:hyperlink r:id="rId5" w:history="1">
        <w:r>
          <w:rPr>
            <w:color w:val="FFFFFF"/>
            <w:u w:val="single" w:color="FFFFFF"/>
          </w:rPr>
          <w:t>contact us</w:t>
        </w:r>
      </w:hyperlink>
      <w:r>
        <w:t xml:space="preserve"> any time.</w:t>
      </w:r>
    </w:p>
    <w:p>
      <w:pPr>
        <w:spacing w:before="240" w:after="240"/>
      </w:pPr>
      <w:r>
        <w:t>Thanks again for your interest in FARE’s work.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What's happening at FARE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www.fare.org.au/contact/" TargetMode="External" /><Relationship Id="rId6" Type="http://schemas.openxmlformats.org/officeDocument/2006/relationships/hyperlink" Target="https://twitter.com/FAREAustralia" TargetMode="External" /><Relationship Id="rId7" Type="http://schemas.openxmlformats.org/officeDocument/2006/relationships/hyperlink" Target="https://www.facebook.com/FAREAustralia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2020_THANKYOU</dc:title>
  <cp:revision>0</cp:revision>
</cp:coreProperties>
</file>